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44F" w14:textId="77777777" w:rsidR="00A61213" w:rsidRPr="00863472" w:rsidRDefault="00A61213" w:rsidP="00A61213">
      <w:pPr>
        <w:spacing w:after="74" w:line="259" w:lineRule="auto"/>
        <w:ind w:left="0" w:right="0" w:firstLine="0"/>
        <w:jc w:val="left"/>
      </w:pPr>
    </w:p>
    <w:p w14:paraId="657AB444" w14:textId="77777777" w:rsidR="00A61213" w:rsidRPr="00863472" w:rsidRDefault="00A61213" w:rsidP="00A61213">
      <w:pPr>
        <w:spacing w:after="74" w:line="259" w:lineRule="auto"/>
        <w:ind w:left="360" w:right="0" w:firstLine="0"/>
        <w:jc w:val="left"/>
      </w:pPr>
    </w:p>
    <w:p w14:paraId="2F62816D" w14:textId="77777777" w:rsidR="00A61213" w:rsidRPr="00863472" w:rsidRDefault="00A61213" w:rsidP="00A61213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  <w:r w:rsidRPr="00863472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78B2792D" wp14:editId="71DFBC50">
            <wp:extent cx="1943204" cy="180022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7" cy="182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0BFB93" w14:textId="77777777" w:rsidR="00A61213" w:rsidRPr="00863472" w:rsidRDefault="00A61213" w:rsidP="00A61213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</w:p>
    <w:p w14:paraId="73BF3374" w14:textId="77777777" w:rsidR="00A61213" w:rsidRPr="00863472" w:rsidRDefault="00A61213" w:rsidP="00A61213">
      <w:pPr>
        <w:spacing w:after="145" w:line="259" w:lineRule="auto"/>
        <w:ind w:left="360" w:right="0" w:firstLine="0"/>
        <w:jc w:val="left"/>
        <w:rPr>
          <w:rFonts w:ascii="Arial" w:hAnsi="Arial" w:cs="Arial"/>
          <w:b/>
          <w:sz w:val="48"/>
          <w:szCs w:val="48"/>
          <w:shd w:val="clear" w:color="auto" w:fill="FFFFFF"/>
        </w:rPr>
      </w:pPr>
    </w:p>
    <w:p w14:paraId="0925EF7E" w14:textId="77777777" w:rsidR="00A61213" w:rsidRPr="00863472" w:rsidRDefault="00A61213" w:rsidP="00A6121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b/>
          <w:sz w:val="48"/>
          <w:szCs w:val="48"/>
          <w:shd w:val="clear" w:color="auto" w:fill="FFFFFF"/>
        </w:rPr>
        <w:t> 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ZAGROŻENIA BEZPIECZEŃSTWA TECHNICZNEGO SIECI, KOMPUTERÓW I ZASOBÓW</w:t>
      </w:r>
    </w:p>
    <w:p w14:paraId="0F615C1D" w14:textId="77777777" w:rsidR="00A61213" w:rsidRPr="00863472" w:rsidRDefault="00A61213" w:rsidP="00A6121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w</w:t>
      </w:r>
    </w:p>
    <w:p w14:paraId="5603E12B" w14:textId="31E5B83C" w:rsidR="00A61213" w:rsidRPr="00A61213" w:rsidRDefault="00A61213" w:rsidP="00A61213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SZKOLE PODSTAWOWEJ W STOŁPIU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 xml:space="preserve">IM. MARII SKŁODOWSKIEJ-CURIE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>z oddziałami przedszkolnymi</w:t>
      </w:r>
    </w:p>
    <w:p w14:paraId="6DE22169" w14:textId="77777777" w:rsidR="00A61213" w:rsidRPr="00863472" w:rsidRDefault="00A61213" w:rsidP="00A61213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17289D7A" w14:textId="77777777" w:rsidR="00A61213" w:rsidRPr="00863472" w:rsidRDefault="00A61213" w:rsidP="00A61213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0C2E0D31" w14:textId="77777777" w:rsidR="00A61213" w:rsidRPr="00863472" w:rsidRDefault="00A61213" w:rsidP="00A61213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5DBCC94C" w14:textId="77777777" w:rsidR="00A61213" w:rsidRPr="00863472" w:rsidRDefault="00A61213" w:rsidP="00A61213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2E8340CD" w14:textId="77777777" w:rsidR="00A61213" w:rsidRPr="00863472" w:rsidRDefault="00A61213" w:rsidP="00A61213">
      <w:pPr>
        <w:spacing w:after="145" w:line="259" w:lineRule="auto"/>
        <w:ind w:left="0" w:right="0" w:firstLine="0"/>
        <w:rPr>
          <w:sz w:val="24"/>
          <w:szCs w:val="24"/>
        </w:rPr>
      </w:pPr>
    </w:p>
    <w:p w14:paraId="7C59CA4A" w14:textId="54D9B242" w:rsidR="00A61213" w:rsidRDefault="00A61213" w:rsidP="00A61213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t>Stołpie 2019</w:t>
      </w:r>
    </w:p>
    <w:p w14:paraId="3E986D5C" w14:textId="78A84506" w:rsidR="00A61213" w:rsidRDefault="00A61213" w:rsidP="00A61213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6A6CF8E1" w14:textId="39954E9C" w:rsidR="00A61213" w:rsidRDefault="00A61213" w:rsidP="00A61213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2FF5971B" w14:textId="77777777" w:rsidR="00A61213" w:rsidRDefault="00A61213" w:rsidP="00A61213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1BB28693" w14:textId="77777777" w:rsidR="00A61213" w:rsidRPr="00D93CDC" w:rsidRDefault="00A61213" w:rsidP="00A61213">
      <w:pPr>
        <w:spacing w:after="145" w:line="259" w:lineRule="auto"/>
        <w:ind w:left="360" w:right="0" w:firstLine="0"/>
        <w:jc w:val="center"/>
        <w:rPr>
          <w:b/>
          <w:bCs/>
          <w:sz w:val="24"/>
          <w:szCs w:val="24"/>
          <w:u w:val="single"/>
        </w:rPr>
      </w:pPr>
      <w:bookmarkStart w:id="0" w:name="_Hlk24486288"/>
      <w:r w:rsidRPr="00D93CDC">
        <w:rPr>
          <w:b/>
          <w:bCs/>
          <w:sz w:val="24"/>
          <w:szCs w:val="24"/>
          <w:u w:val="single"/>
        </w:rPr>
        <w:lastRenderedPageBreak/>
        <w:t xml:space="preserve">Zagrożenia bezpieczeństwa technicznego sieci, komputerów i zasobów online                      </w:t>
      </w:r>
    </w:p>
    <w:p w14:paraId="2AE17B76" w14:textId="77777777" w:rsidR="00A61213" w:rsidRPr="00D93CDC" w:rsidRDefault="00A61213" w:rsidP="00A61213">
      <w:pPr>
        <w:spacing w:after="145" w:line="259" w:lineRule="auto"/>
        <w:ind w:left="360" w:right="0" w:firstLine="0"/>
        <w:jc w:val="center"/>
        <w:rPr>
          <w:b/>
          <w:bCs/>
          <w:sz w:val="24"/>
          <w:szCs w:val="24"/>
          <w:u w:val="single"/>
        </w:rPr>
      </w:pPr>
      <w:r w:rsidRPr="00D93CDC">
        <w:rPr>
          <w:b/>
          <w:bCs/>
          <w:sz w:val="24"/>
          <w:szCs w:val="24"/>
          <w:u w:val="single"/>
        </w:rPr>
        <w:t xml:space="preserve">– procedura reagowania  </w:t>
      </w:r>
    </w:p>
    <w:bookmarkEnd w:id="0"/>
    <w:tbl>
      <w:tblPr>
        <w:tblStyle w:val="TableGrid"/>
        <w:tblW w:w="9463" w:type="dxa"/>
        <w:tblInd w:w="254" w:type="dxa"/>
        <w:tblCellMar>
          <w:top w:w="42" w:type="dxa"/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1949"/>
        <w:gridCol w:w="7514"/>
      </w:tblGrid>
      <w:tr w:rsidR="00A61213" w:rsidRPr="00863472" w14:paraId="63FE18E6" w14:textId="77777777" w:rsidTr="00A752FF">
        <w:trPr>
          <w:trHeight w:val="87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4A3157" w14:textId="77777777" w:rsidR="00A61213" w:rsidRPr="00863472" w:rsidRDefault="00A61213" w:rsidP="00A752FF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53976B" w14:textId="77777777" w:rsidR="00A61213" w:rsidRPr="00863472" w:rsidRDefault="00A61213" w:rsidP="00A752FF">
            <w:pPr>
              <w:spacing w:after="56" w:line="259" w:lineRule="auto"/>
              <w:ind w:left="0" w:right="45" w:firstLine="0"/>
              <w:jc w:val="center"/>
            </w:pPr>
            <w:r w:rsidRPr="00863472">
              <w:rPr>
                <w:b/>
                <w:sz w:val="28"/>
              </w:rPr>
              <w:t>Z</w:t>
            </w:r>
            <w:r w:rsidRPr="00863472">
              <w:rPr>
                <w:b/>
              </w:rPr>
              <w:t>AGROŻENIA BEZPIECZEŃSTWA TECHNICZNEGO SIECI</w:t>
            </w:r>
            <w:r w:rsidRPr="00863472">
              <w:rPr>
                <w:b/>
                <w:sz w:val="28"/>
              </w:rPr>
              <w:t>,</w:t>
            </w:r>
            <w:r w:rsidRPr="00863472">
              <w:rPr>
                <w:b/>
              </w:rPr>
              <w:t xml:space="preserve"> </w:t>
            </w:r>
            <w:r w:rsidRPr="00863472">
              <w:rPr>
                <w:b/>
                <w:sz w:val="28"/>
              </w:rPr>
              <w:t xml:space="preserve"> </w:t>
            </w:r>
          </w:p>
          <w:p w14:paraId="75E4C247" w14:textId="77777777" w:rsidR="00A61213" w:rsidRPr="00863472" w:rsidRDefault="00A61213" w:rsidP="00A752FF">
            <w:pPr>
              <w:spacing w:after="0" w:line="259" w:lineRule="auto"/>
              <w:ind w:left="0" w:right="46" w:firstLine="0"/>
              <w:jc w:val="center"/>
            </w:pPr>
            <w:r w:rsidRPr="00863472">
              <w:rPr>
                <w:b/>
              </w:rPr>
              <w:t>KOMPUTERÓW I ZASOBÓW ONLINE</w:t>
            </w:r>
            <w:r w:rsidRPr="00863472">
              <w:rPr>
                <w:b/>
                <w:sz w:val="28"/>
              </w:rPr>
              <w:t xml:space="preserve"> </w:t>
            </w:r>
          </w:p>
        </w:tc>
      </w:tr>
      <w:tr w:rsidR="00A61213" w:rsidRPr="00863472" w14:paraId="68CF7FFE" w14:textId="77777777" w:rsidTr="00A752FF">
        <w:trPr>
          <w:trHeight w:val="93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1A2E" w14:textId="77777777" w:rsidR="00A61213" w:rsidRPr="00863472" w:rsidRDefault="00A61213" w:rsidP="00A752FF">
            <w:pPr>
              <w:spacing w:after="0" w:line="259" w:lineRule="auto"/>
              <w:ind w:left="2" w:right="0" w:hanging="2"/>
              <w:jc w:val="center"/>
            </w:pPr>
            <w:r w:rsidRPr="00863472">
              <w:rPr>
                <w:b/>
                <w:sz w:val="20"/>
              </w:rPr>
              <w:t xml:space="preserve">Podstawy prawne uruchomienia procedury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1C66" w14:textId="77777777" w:rsidR="00A61213" w:rsidRPr="00863472" w:rsidRDefault="00A61213" w:rsidP="00A752FF">
            <w:pPr>
              <w:spacing w:after="77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Ustawa z dnia 14 grudnia 2016 r. - Prawo oświatowe  </w:t>
            </w:r>
          </w:p>
          <w:p w14:paraId="0CC125B0" w14:textId="77777777" w:rsidR="00A61213" w:rsidRPr="00863472" w:rsidRDefault="00A6121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Statut szkoły, Regulamin szkoły </w:t>
            </w:r>
          </w:p>
        </w:tc>
      </w:tr>
      <w:tr w:rsidR="00A61213" w:rsidRPr="00863472" w14:paraId="5B3A2C35" w14:textId="77777777" w:rsidTr="00A752FF">
        <w:trPr>
          <w:trHeight w:val="245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0FCE" w14:textId="77777777" w:rsidR="00A61213" w:rsidRPr="00863472" w:rsidRDefault="00A61213" w:rsidP="00A752FF">
            <w:pPr>
              <w:spacing w:after="2" w:line="257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Rodzaj zagrożenia objętego </w:t>
            </w:r>
          </w:p>
          <w:p w14:paraId="48615E8D" w14:textId="77777777" w:rsidR="00A61213" w:rsidRPr="00863472" w:rsidRDefault="00A61213" w:rsidP="00A752FF">
            <w:pPr>
              <w:spacing w:after="0" w:line="259" w:lineRule="auto"/>
              <w:ind w:left="0" w:right="47" w:firstLine="0"/>
              <w:jc w:val="center"/>
            </w:pPr>
            <w:r w:rsidRPr="00863472">
              <w:rPr>
                <w:b/>
                <w:sz w:val="20"/>
              </w:rPr>
              <w:t xml:space="preserve">procedurą (opis)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25DB" w14:textId="77777777" w:rsidR="00A61213" w:rsidRPr="00863472" w:rsidRDefault="00A61213" w:rsidP="00A752FF">
            <w:pPr>
              <w:spacing w:after="0" w:line="259" w:lineRule="auto"/>
              <w:ind w:left="0" w:right="49" w:firstLine="0"/>
            </w:pPr>
            <w:r w:rsidRPr="00863472">
              <w:rPr>
                <w:sz w:val="20"/>
              </w:rPr>
              <w:t xml:space="preserve">Kategoria technicznych zagrożeń bezpieczeństwa cyfrowego obejmuje obecnie szerokie spectrum problemów: (1) ataki przez wirusy, robaki i </w:t>
            </w:r>
            <w:proofErr w:type="spellStart"/>
            <w:r w:rsidRPr="00863472">
              <w:rPr>
                <w:sz w:val="20"/>
              </w:rPr>
              <w:t>trojany</w:t>
            </w:r>
            <w:proofErr w:type="spellEnd"/>
            <w:r w:rsidRPr="00863472">
              <w:rPr>
                <w:sz w:val="20"/>
              </w:rPr>
              <w:t>, (2) ataki na zasoby sieciowe (</w:t>
            </w:r>
            <w:proofErr w:type="spellStart"/>
            <w:r w:rsidRPr="00863472">
              <w:rPr>
                <w:sz w:val="20"/>
              </w:rPr>
              <w:t>hakerstwo</w:t>
            </w:r>
            <w:proofErr w:type="spellEnd"/>
            <w:r w:rsidRPr="00863472">
              <w:rPr>
                <w:sz w:val="20"/>
              </w:rPr>
              <w:t xml:space="preserve">, spyware, </w:t>
            </w:r>
            <w:proofErr w:type="spellStart"/>
            <w:r w:rsidRPr="00863472">
              <w:rPr>
                <w:sz w:val="20"/>
              </w:rPr>
              <w:t>crimeware</w:t>
            </w:r>
            <w:proofErr w:type="spellEnd"/>
            <w:r w:rsidRPr="00863472">
              <w:rPr>
                <w:sz w:val="20"/>
              </w:rPr>
              <w:t xml:space="preserve">, </w:t>
            </w:r>
            <w:proofErr w:type="spellStart"/>
            <w:proofErr w:type="gramStart"/>
            <w:r w:rsidRPr="00863472">
              <w:rPr>
                <w:sz w:val="20"/>
              </w:rPr>
              <w:t>eksploit</w:t>
            </w:r>
            <w:proofErr w:type="spellEnd"/>
            <w:r w:rsidRPr="00863472">
              <w:rPr>
                <w:sz w:val="20"/>
              </w:rPr>
              <w:t>,  ataki</w:t>
            </w:r>
            <w:proofErr w:type="gramEnd"/>
            <w:r w:rsidRPr="00863472">
              <w:rPr>
                <w:sz w:val="20"/>
              </w:rPr>
              <w:t xml:space="preserve"> słownikowe i </w:t>
            </w:r>
            <w:proofErr w:type="spellStart"/>
            <w:r w:rsidRPr="00863472">
              <w:rPr>
                <w:sz w:val="20"/>
              </w:rPr>
              <w:t>back</w:t>
            </w:r>
            <w:proofErr w:type="spellEnd"/>
            <w:r w:rsidRPr="00863472">
              <w:rPr>
                <w:sz w:val="20"/>
              </w:rPr>
              <w:t xml:space="preserve"> </w:t>
            </w:r>
            <w:proofErr w:type="spellStart"/>
            <w:r w:rsidRPr="00863472">
              <w:rPr>
                <w:sz w:val="20"/>
              </w:rPr>
              <w:t>door</w:t>
            </w:r>
            <w:proofErr w:type="spellEnd"/>
            <w:r w:rsidRPr="00863472">
              <w:rPr>
                <w:sz w:val="20"/>
              </w:rPr>
              <w:t xml:space="preserve">, skanowanie portów, </w:t>
            </w:r>
            <w:proofErr w:type="spellStart"/>
            <w:r w:rsidRPr="00863472">
              <w:rPr>
                <w:sz w:val="20"/>
              </w:rPr>
              <w:t>phishing</w:t>
            </w:r>
            <w:proofErr w:type="spellEnd"/>
            <w:r w:rsidRPr="00863472">
              <w:rPr>
                <w:sz w:val="20"/>
              </w:rPr>
              <w:t xml:space="preserve">, </w:t>
            </w:r>
            <w:proofErr w:type="spellStart"/>
            <w:r w:rsidRPr="00863472">
              <w:rPr>
                <w:sz w:val="20"/>
              </w:rPr>
              <w:t>pharming</w:t>
            </w:r>
            <w:proofErr w:type="spellEnd"/>
            <w:r w:rsidRPr="00863472">
              <w:rPr>
                <w:sz w:val="20"/>
              </w:rPr>
              <w:t xml:space="preserve">, </w:t>
            </w:r>
            <w:proofErr w:type="spellStart"/>
            <w:r w:rsidRPr="00863472">
              <w:rPr>
                <w:sz w:val="20"/>
              </w:rPr>
              <w:t>sniffing</w:t>
            </w:r>
            <w:proofErr w:type="spellEnd"/>
            <w:r w:rsidRPr="00863472">
              <w:rPr>
                <w:sz w:val="20"/>
              </w:rPr>
              <w:t xml:space="preserve">, </w:t>
            </w:r>
            <w:proofErr w:type="spellStart"/>
            <w:r w:rsidRPr="00863472">
              <w:rPr>
                <w:sz w:val="20"/>
              </w:rPr>
              <w:t>spoofing</w:t>
            </w:r>
            <w:proofErr w:type="spellEnd"/>
            <w:r w:rsidRPr="00863472">
              <w:rPr>
                <w:sz w:val="20"/>
              </w:rPr>
              <w:t xml:space="preserve">, ataki </w:t>
            </w:r>
            <w:proofErr w:type="spellStart"/>
            <w:r w:rsidRPr="00863472">
              <w:rPr>
                <w:sz w:val="20"/>
              </w:rPr>
              <w:t>Denial</w:t>
            </w:r>
            <w:proofErr w:type="spellEnd"/>
            <w:r w:rsidRPr="00863472">
              <w:rPr>
                <w:sz w:val="20"/>
              </w:rPr>
              <w:t xml:space="preserve"> of service (</w:t>
            </w:r>
            <w:proofErr w:type="spellStart"/>
            <w:r w:rsidRPr="00863472">
              <w:rPr>
                <w:sz w:val="20"/>
              </w:rPr>
              <w:t>DoS</w:t>
            </w:r>
            <w:proofErr w:type="spellEnd"/>
            <w:r w:rsidRPr="00863472">
              <w:rPr>
                <w:sz w:val="20"/>
              </w:rPr>
              <w:t xml:space="preserve">), </w:t>
            </w:r>
            <w:proofErr w:type="spellStart"/>
            <w:r w:rsidRPr="00863472">
              <w:rPr>
                <w:sz w:val="20"/>
              </w:rPr>
              <w:t>rootkit</w:t>
            </w:r>
            <w:proofErr w:type="spellEnd"/>
            <w:r w:rsidRPr="00863472">
              <w:rPr>
                <w:sz w:val="20"/>
              </w:rPr>
              <w:t xml:space="preserve">) i ataki socjotechniczne. Na styku z zagadnieniami technicznymi lokalizują się zagrożenia wynikające z nieprawidłowych i szkodliwych </w:t>
            </w:r>
            <w:proofErr w:type="spellStart"/>
            <w:r w:rsidRPr="00863472">
              <w:rPr>
                <w:sz w:val="20"/>
              </w:rPr>
              <w:t>zachowań</w:t>
            </w:r>
            <w:proofErr w:type="spellEnd"/>
            <w:r w:rsidRPr="00863472">
              <w:rPr>
                <w:sz w:val="20"/>
              </w:rPr>
              <w:t xml:space="preserve"> użytkowników np. używanie łatwych do odgadnięcia haseł, pozostawianie komputerów włączonych bez opieki, czy brak zabezpieczeń na wypadek braku energii elektrycznej.      </w:t>
            </w:r>
          </w:p>
        </w:tc>
      </w:tr>
      <w:tr w:rsidR="00A61213" w:rsidRPr="00863472" w14:paraId="6F8F6DE3" w14:textId="77777777" w:rsidTr="00A752FF">
        <w:trPr>
          <w:trHeight w:val="516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BECB70" w14:textId="77777777" w:rsidR="00A61213" w:rsidRPr="00863472" w:rsidRDefault="00A61213" w:rsidP="00A752FF">
            <w:pPr>
              <w:spacing w:after="0" w:line="259" w:lineRule="auto"/>
              <w:ind w:left="0" w:right="53" w:firstLine="0"/>
              <w:jc w:val="center"/>
            </w:pPr>
            <w:r w:rsidRPr="00863472">
              <w:rPr>
                <w:b/>
                <w:sz w:val="20"/>
              </w:rPr>
              <w:t xml:space="preserve">SPOSÓB POSTĘPOWANIA W PRZYPADKU WYSTĄPIENIA ZAGROŻENIA  </w:t>
            </w:r>
          </w:p>
        </w:tc>
      </w:tr>
      <w:tr w:rsidR="00A61213" w:rsidRPr="00863472" w14:paraId="1CF63CA5" w14:textId="77777777" w:rsidTr="00A752FF">
        <w:trPr>
          <w:trHeight w:val="143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9460" w14:textId="77777777" w:rsidR="00A61213" w:rsidRPr="00863472" w:rsidRDefault="00A61213" w:rsidP="00A752FF">
            <w:pPr>
              <w:spacing w:after="0" w:line="260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Przyjęcie zgłoszenia   </w:t>
            </w:r>
          </w:p>
          <w:p w14:paraId="42840AE8" w14:textId="77777777" w:rsidR="00A61213" w:rsidRPr="00863472" w:rsidRDefault="00A61213" w:rsidP="00A752FF">
            <w:pPr>
              <w:spacing w:after="0" w:line="259" w:lineRule="auto"/>
              <w:ind w:left="0" w:right="49" w:firstLine="0"/>
              <w:jc w:val="center"/>
            </w:pPr>
            <w:r w:rsidRPr="00863472">
              <w:rPr>
                <w:b/>
                <w:sz w:val="20"/>
              </w:rPr>
              <w:t xml:space="preserve"> i ustalenie </w:t>
            </w:r>
          </w:p>
          <w:p w14:paraId="5EA32CA3" w14:textId="77777777" w:rsidR="00A61213" w:rsidRPr="00863472" w:rsidRDefault="00A61213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okoliczności zdarzenia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588F" w14:textId="77777777" w:rsidR="00A61213" w:rsidRPr="00863472" w:rsidRDefault="00A61213" w:rsidP="00A752FF">
            <w:pPr>
              <w:spacing w:after="0" w:line="259" w:lineRule="auto"/>
              <w:ind w:left="0" w:right="44" w:firstLine="0"/>
            </w:pPr>
            <w:r w:rsidRPr="00863472">
              <w:rPr>
                <w:sz w:val="20"/>
              </w:rPr>
              <w:t xml:space="preserve">W przypadku wystąpienia incydentów zagrożenia bezpieczeństwa cyfrowego pracownik szkoły zobowiązany jest do zgłoszenia go osobie odpowiedzialnej za infrastrukturę cyfrową szkoły oraz dyrekcji. Kluczowe znaczenie ma zebranie i zabezpieczenie przez specjalistę dowodów w formie elektronicznej.  </w:t>
            </w:r>
          </w:p>
        </w:tc>
      </w:tr>
      <w:tr w:rsidR="00A61213" w:rsidRPr="00863472" w14:paraId="10E5531E" w14:textId="77777777" w:rsidTr="00A752FF">
        <w:trPr>
          <w:trHeight w:val="168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3F7D" w14:textId="77777777" w:rsidR="00A61213" w:rsidRPr="00863472" w:rsidRDefault="00A61213" w:rsidP="00A752FF">
            <w:pPr>
              <w:spacing w:after="2" w:line="257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Opis okoliczności, analiza, </w:t>
            </w:r>
          </w:p>
          <w:p w14:paraId="526D6511" w14:textId="77777777" w:rsidR="00A61213" w:rsidRPr="00863472" w:rsidRDefault="00A61213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zabezpieczenie dowodów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2207" w14:textId="77777777" w:rsidR="00A61213" w:rsidRPr="00863472" w:rsidRDefault="00A61213" w:rsidP="00A752FF">
            <w:pPr>
              <w:spacing w:after="0" w:line="259" w:lineRule="auto"/>
              <w:ind w:left="0" w:right="50" w:firstLine="0"/>
            </w:pPr>
            <w:r w:rsidRPr="00863472">
              <w:rPr>
                <w:sz w:val="20"/>
              </w:rPr>
              <w:t xml:space="preserve">Szczegółowy opis procedur reagowania na wystąpienie w szkole różnorodnych zagrożeń bezpieczeństwa cyfrowego powinien zostać zawarty w dokumencie „polityka bezpieczeństwa cyfrowego” danej szkoły stanowiącej element Szkolnego Planu Zapewnienia Bezpieczeństwa Cyfrowego. W części przypadków szkoła poradzi sobie we własnym zakresie, w niektórych konieczne będzie skorzystanie z zewnętrznego wsparcia wyspecjalizowanych firm.  </w:t>
            </w:r>
          </w:p>
        </w:tc>
      </w:tr>
      <w:tr w:rsidR="00A61213" w:rsidRPr="00863472" w14:paraId="26406035" w14:textId="77777777" w:rsidTr="00A752FF">
        <w:trPr>
          <w:trHeight w:val="34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60F1" w14:textId="77777777" w:rsidR="00A61213" w:rsidRPr="00863472" w:rsidRDefault="00A61213" w:rsidP="00A752FF">
            <w:pPr>
              <w:spacing w:after="0" w:line="259" w:lineRule="auto"/>
              <w:ind w:left="0" w:right="50" w:firstLine="0"/>
              <w:jc w:val="center"/>
            </w:pPr>
            <w:r w:rsidRPr="00863472">
              <w:rPr>
                <w:b/>
                <w:sz w:val="20"/>
              </w:rPr>
              <w:t xml:space="preserve">Identyfikacja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DC7B" w14:textId="77777777" w:rsidR="00A61213" w:rsidRPr="00863472" w:rsidRDefault="00A6121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Identyfikację sprawców ataku należy pozostawić specjalistom – informatykom. W </w:t>
            </w:r>
          </w:p>
        </w:tc>
      </w:tr>
      <w:tr w:rsidR="00A61213" w:rsidRPr="00863472" w14:paraId="30406C36" w14:textId="77777777" w:rsidTr="00A752FF">
        <w:trPr>
          <w:trHeight w:val="85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9F1C" w14:textId="77777777" w:rsidR="00A61213" w:rsidRPr="00863472" w:rsidRDefault="00A61213" w:rsidP="00A752FF">
            <w:pPr>
              <w:spacing w:after="0" w:line="259" w:lineRule="auto"/>
              <w:ind w:left="0" w:right="82" w:firstLine="0"/>
              <w:jc w:val="center"/>
            </w:pPr>
            <w:r w:rsidRPr="00863472">
              <w:rPr>
                <w:b/>
                <w:sz w:val="20"/>
              </w:rPr>
              <w:t xml:space="preserve">sprawcy(-ów)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E15" w14:textId="77777777" w:rsidR="00A61213" w:rsidRPr="00863472" w:rsidRDefault="00A61213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sytuacji, gdy incydent </w:t>
            </w:r>
            <w:proofErr w:type="gramStart"/>
            <w:r w:rsidRPr="00863472">
              <w:rPr>
                <w:sz w:val="20"/>
              </w:rPr>
              <w:t>spowodował  szkole</w:t>
            </w:r>
            <w:proofErr w:type="gramEnd"/>
            <w:r w:rsidRPr="00863472">
              <w:rPr>
                <w:sz w:val="20"/>
              </w:rPr>
              <w:t xml:space="preserve"> straty materialne lub wiązał się z utratą danych należy powiadomić Policję, aby podjęła działania na rzecz zidentyfikowania sprawcy.  </w:t>
            </w:r>
          </w:p>
        </w:tc>
      </w:tr>
      <w:tr w:rsidR="00A61213" w:rsidRPr="00863472" w14:paraId="6D4624E0" w14:textId="77777777" w:rsidTr="00A752FF">
        <w:trPr>
          <w:trHeight w:val="143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32A1" w14:textId="77777777" w:rsidR="00A61213" w:rsidRPr="00863472" w:rsidRDefault="00A61213" w:rsidP="00A752FF">
            <w:pPr>
              <w:spacing w:after="0" w:line="260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Aktywności wobec sprawców </w:t>
            </w:r>
          </w:p>
          <w:p w14:paraId="14970A41" w14:textId="77777777" w:rsidR="00A61213" w:rsidRPr="00863472" w:rsidRDefault="00A61213" w:rsidP="00A752FF">
            <w:pPr>
              <w:spacing w:after="0" w:line="259" w:lineRule="auto"/>
              <w:ind w:left="111" w:right="0" w:firstLine="0"/>
              <w:jc w:val="center"/>
            </w:pPr>
            <w:r w:rsidRPr="00863472">
              <w:rPr>
                <w:b/>
                <w:sz w:val="20"/>
              </w:rPr>
              <w:t xml:space="preserve">zdarzenia         ze szkoły/ spoza szkoły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932" w14:textId="77777777" w:rsidR="00A61213" w:rsidRPr="00863472" w:rsidRDefault="00A61213" w:rsidP="00A752FF">
            <w:pPr>
              <w:spacing w:after="0" w:line="259" w:lineRule="auto"/>
              <w:ind w:left="0" w:right="81" w:firstLine="0"/>
            </w:pPr>
            <w:r w:rsidRPr="00863472">
              <w:rPr>
                <w:sz w:val="20"/>
              </w:rPr>
              <w:t xml:space="preserve">Jeśli sprawcami incydentu są uczniowie danej szkoły, o zaistniałej sytuacji należy powiadomić ich rodziców, zaś wobec nich podjąć działania wychowawcze. Jeżeli skutki ataku mają dotkliwy charakter, doprowadziły </w:t>
            </w:r>
            <w:proofErr w:type="gramStart"/>
            <w:r w:rsidRPr="00863472">
              <w:rPr>
                <w:sz w:val="20"/>
              </w:rPr>
              <w:t>do  zniszczenia</w:t>
            </w:r>
            <w:proofErr w:type="gramEnd"/>
            <w:r w:rsidRPr="00863472">
              <w:rPr>
                <w:sz w:val="20"/>
              </w:rPr>
              <w:t xml:space="preserve"> mienia lub utraty istotnych danych (np. gromadzonych w e-dzienniku szkoły), należy taki przypadek zgłosić na Policję.   </w:t>
            </w:r>
          </w:p>
        </w:tc>
      </w:tr>
      <w:tr w:rsidR="00A61213" w:rsidRPr="00863472" w14:paraId="07C5FF6B" w14:textId="77777777" w:rsidTr="00A752FF">
        <w:trPr>
          <w:trHeight w:val="92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8AAE" w14:textId="77777777" w:rsidR="00A61213" w:rsidRPr="00863472" w:rsidRDefault="00A61213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Aktywności wobec świadków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0A67" w14:textId="77777777" w:rsidR="00A61213" w:rsidRPr="00863472" w:rsidRDefault="00A61213" w:rsidP="00A752FF">
            <w:pPr>
              <w:spacing w:after="0" w:line="259" w:lineRule="auto"/>
              <w:ind w:left="0" w:right="85" w:firstLine="0"/>
            </w:pPr>
            <w:r w:rsidRPr="00863472">
              <w:rPr>
                <w:sz w:val="20"/>
              </w:rPr>
              <w:t xml:space="preserve">O incydencie należy powiadomić społeczność szkolną (uczniów, nauczycieli, rodziców) i zaprezentować podjęte sprawnie działania, tak przywracające działanie aplikacji i sieci komputerowej w szkole, jak i wychowawczo-edukacyjne wobec dzieci.  </w:t>
            </w:r>
          </w:p>
        </w:tc>
      </w:tr>
      <w:tr w:rsidR="00A61213" w:rsidRPr="00863472" w14:paraId="4AD33BD7" w14:textId="77777777" w:rsidTr="00A752FF">
        <w:trPr>
          <w:trHeight w:val="92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1DC" w14:textId="77777777" w:rsidR="00A61213" w:rsidRPr="00863472" w:rsidRDefault="00A61213" w:rsidP="00A752FF">
            <w:pPr>
              <w:spacing w:after="0" w:line="259" w:lineRule="auto"/>
              <w:ind w:left="0" w:right="83" w:firstLine="0"/>
              <w:jc w:val="center"/>
            </w:pPr>
            <w:r w:rsidRPr="00863472">
              <w:rPr>
                <w:b/>
                <w:sz w:val="20"/>
              </w:rPr>
              <w:t xml:space="preserve">Współpraca z </w:t>
            </w:r>
          </w:p>
          <w:p w14:paraId="3F254248" w14:textId="77777777" w:rsidR="00A61213" w:rsidRPr="00863472" w:rsidRDefault="00A61213" w:rsidP="00A752FF">
            <w:pPr>
              <w:spacing w:after="0" w:line="259" w:lineRule="auto"/>
              <w:ind w:left="0" w:right="0" w:firstLine="0"/>
              <w:jc w:val="center"/>
            </w:pPr>
            <w:proofErr w:type="gramStart"/>
            <w:r w:rsidRPr="00863472">
              <w:rPr>
                <w:b/>
                <w:sz w:val="20"/>
              </w:rPr>
              <w:t>Policją  i</w:t>
            </w:r>
            <w:proofErr w:type="gramEnd"/>
            <w:r w:rsidRPr="00863472">
              <w:rPr>
                <w:b/>
                <w:sz w:val="20"/>
              </w:rPr>
              <w:t xml:space="preserve"> sądami rodzinnymi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AA70" w14:textId="77777777" w:rsidR="00A61213" w:rsidRPr="00863472" w:rsidRDefault="00A61213" w:rsidP="00A752FF">
            <w:pPr>
              <w:spacing w:after="0" w:line="259" w:lineRule="auto"/>
              <w:ind w:left="0" w:right="0" w:firstLine="0"/>
            </w:pPr>
            <w:r w:rsidRPr="00863472">
              <w:rPr>
                <w:sz w:val="20"/>
              </w:rPr>
              <w:t xml:space="preserve">W przypadku wystąpienia strat materialnych oraz utraty danych (szczególnie danych wrażliwych) należy zgłosić incydent na Policji. </w:t>
            </w:r>
          </w:p>
        </w:tc>
      </w:tr>
      <w:tr w:rsidR="00A61213" w14:paraId="3192E08D" w14:textId="77777777" w:rsidTr="00A752FF">
        <w:trPr>
          <w:trHeight w:val="143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86F1" w14:textId="77777777" w:rsidR="00A61213" w:rsidRPr="00863472" w:rsidRDefault="00A61213" w:rsidP="00A752FF">
            <w:pPr>
              <w:spacing w:after="2" w:line="257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lastRenderedPageBreak/>
              <w:t xml:space="preserve">Współpraca ze służbami </w:t>
            </w:r>
          </w:p>
          <w:p w14:paraId="63648B3D" w14:textId="77777777" w:rsidR="00A61213" w:rsidRPr="00863472" w:rsidRDefault="00A61213" w:rsidP="00A752FF">
            <w:pPr>
              <w:spacing w:after="0" w:line="259" w:lineRule="auto"/>
              <w:ind w:left="0" w:right="0" w:firstLine="0"/>
              <w:jc w:val="center"/>
            </w:pPr>
            <w:proofErr w:type="gramStart"/>
            <w:r w:rsidRPr="00863472">
              <w:rPr>
                <w:b/>
                <w:sz w:val="20"/>
              </w:rPr>
              <w:t>społecznymi  i</w:t>
            </w:r>
            <w:proofErr w:type="gramEnd"/>
            <w:r w:rsidRPr="00863472">
              <w:rPr>
                <w:b/>
                <w:sz w:val="20"/>
              </w:rPr>
              <w:t xml:space="preserve"> placówkami specjalistycznymi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8C23" w14:textId="77777777" w:rsidR="00A61213" w:rsidRDefault="00A61213" w:rsidP="00A752FF">
            <w:pPr>
              <w:spacing w:after="0" w:line="259" w:lineRule="auto"/>
              <w:ind w:left="0" w:right="81" w:firstLine="0"/>
            </w:pPr>
            <w:r w:rsidRPr="00863472">
              <w:rPr>
                <w:sz w:val="20"/>
              </w:rPr>
              <w:t xml:space="preserve">W przypadkach zaawansowanych awarii (np. wywołanych przez </w:t>
            </w:r>
            <w:proofErr w:type="spellStart"/>
            <w:r w:rsidRPr="00863472">
              <w:rPr>
                <w:sz w:val="20"/>
              </w:rPr>
              <w:t>trojany</w:t>
            </w:r>
            <w:proofErr w:type="spellEnd"/>
            <w:r w:rsidRPr="00863472">
              <w:rPr>
                <w:sz w:val="20"/>
              </w:rPr>
              <w:t>) lub strat (np. utrata danych z e-dziennika) konieczne jest skorzystanie z zewnętrznego wsparcia eksperckiego, kontakt z serwisem twórcy oprogramowania lub zamówienie usługi w wyspecjalizowanej firmie.</w:t>
            </w:r>
            <w:r>
              <w:rPr>
                <w:sz w:val="20"/>
              </w:rPr>
              <w:t xml:space="preserve"> </w:t>
            </w:r>
          </w:p>
        </w:tc>
      </w:tr>
    </w:tbl>
    <w:p w14:paraId="6ABD3FC9" w14:textId="77777777" w:rsidR="00A61213" w:rsidRDefault="00A61213" w:rsidP="00A61213">
      <w:pPr>
        <w:spacing w:after="155" w:line="259" w:lineRule="auto"/>
        <w:ind w:left="360" w:right="0" w:firstLine="0"/>
        <w:jc w:val="left"/>
      </w:pPr>
      <w:r>
        <w:t xml:space="preserve"> </w:t>
      </w:r>
    </w:p>
    <w:p w14:paraId="7944F58E" w14:textId="77777777" w:rsidR="00A61213" w:rsidRDefault="00A61213" w:rsidP="00A61213">
      <w:pPr>
        <w:spacing w:after="158" w:line="259" w:lineRule="auto"/>
        <w:ind w:left="360" w:right="0" w:firstLine="0"/>
        <w:jc w:val="left"/>
      </w:pPr>
      <w:r>
        <w:t xml:space="preserve"> </w:t>
      </w:r>
    </w:p>
    <w:p w14:paraId="658D4C3C" w14:textId="77777777" w:rsidR="00A61213" w:rsidRDefault="00A61213" w:rsidP="00A61213">
      <w:pPr>
        <w:spacing w:after="158" w:line="259" w:lineRule="auto"/>
        <w:ind w:left="360" w:right="0" w:firstLine="0"/>
        <w:jc w:val="left"/>
      </w:pPr>
      <w:r>
        <w:t xml:space="preserve"> </w:t>
      </w:r>
    </w:p>
    <w:p w14:paraId="60BE7EB1" w14:textId="77777777" w:rsidR="00DB2304" w:rsidRPr="00A61213" w:rsidRDefault="00DB2304" w:rsidP="00A61213"/>
    <w:sectPr w:rsidR="00DB2304" w:rsidRPr="00A6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5DDC" w14:textId="77777777" w:rsidR="00131AC0" w:rsidRDefault="00131AC0" w:rsidP="00131AC0">
      <w:pPr>
        <w:spacing w:after="0" w:line="240" w:lineRule="auto"/>
      </w:pPr>
      <w:r>
        <w:separator/>
      </w:r>
    </w:p>
  </w:endnote>
  <w:endnote w:type="continuationSeparator" w:id="0">
    <w:p w14:paraId="226A9FE6" w14:textId="77777777" w:rsidR="00131AC0" w:rsidRDefault="00131AC0" w:rsidP="0013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CC26" w14:textId="77777777" w:rsidR="00131AC0" w:rsidRDefault="00131AC0" w:rsidP="00131AC0">
      <w:pPr>
        <w:spacing w:after="0" w:line="240" w:lineRule="auto"/>
      </w:pPr>
      <w:r>
        <w:separator/>
      </w:r>
    </w:p>
  </w:footnote>
  <w:footnote w:type="continuationSeparator" w:id="0">
    <w:p w14:paraId="4AE1C7C2" w14:textId="77777777" w:rsidR="00131AC0" w:rsidRDefault="00131AC0" w:rsidP="0013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7E"/>
    <w:multiLevelType w:val="hybridMultilevel"/>
    <w:tmpl w:val="817009A6"/>
    <w:lvl w:ilvl="0" w:tplc="8EA285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6CB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EE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31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020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44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63C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D0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3F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B4B05"/>
    <w:multiLevelType w:val="hybridMultilevel"/>
    <w:tmpl w:val="6FF806DE"/>
    <w:lvl w:ilvl="0" w:tplc="C046D72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3F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A82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A37F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6E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6965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653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A291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E5E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E0A1E"/>
    <w:multiLevelType w:val="hybridMultilevel"/>
    <w:tmpl w:val="B2BC6504"/>
    <w:lvl w:ilvl="0" w:tplc="CF14ABF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65F8C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24484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04C5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4F12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7AAC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0ABE8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570C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91BA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F12BE"/>
    <w:multiLevelType w:val="hybridMultilevel"/>
    <w:tmpl w:val="8D86E35C"/>
    <w:lvl w:ilvl="0" w:tplc="CC7A155C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03B4C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E104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C38A0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F122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8B7FE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FA6C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23274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28792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D377B"/>
    <w:multiLevelType w:val="hybridMultilevel"/>
    <w:tmpl w:val="52EA2CC4"/>
    <w:lvl w:ilvl="0" w:tplc="CD6C3D3C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1C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67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5C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6D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425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03F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15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2EC3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B4E9E"/>
    <w:multiLevelType w:val="hybridMultilevel"/>
    <w:tmpl w:val="86224CCC"/>
    <w:lvl w:ilvl="0" w:tplc="AD1CBB0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11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E9B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2B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E3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D4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207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C77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10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A403B"/>
    <w:multiLevelType w:val="hybridMultilevel"/>
    <w:tmpl w:val="94923706"/>
    <w:lvl w:ilvl="0" w:tplc="4B8EF6AE">
      <w:start w:val="1"/>
      <w:numFmt w:val="decimal"/>
      <w:lvlText w:val="%1)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015FC">
      <w:start w:val="1"/>
      <w:numFmt w:val="lowerLetter"/>
      <w:lvlText w:val="%2"/>
      <w:lvlJc w:val="left"/>
      <w:pPr>
        <w:ind w:left="1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A2E22">
      <w:start w:val="1"/>
      <w:numFmt w:val="lowerRoman"/>
      <w:lvlText w:val="%3"/>
      <w:lvlJc w:val="left"/>
      <w:pPr>
        <w:ind w:left="1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1CD0">
      <w:start w:val="1"/>
      <w:numFmt w:val="decimal"/>
      <w:lvlText w:val="%4"/>
      <w:lvlJc w:val="left"/>
      <w:pPr>
        <w:ind w:left="2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09292">
      <w:start w:val="1"/>
      <w:numFmt w:val="lowerLetter"/>
      <w:lvlText w:val="%5"/>
      <w:lvlJc w:val="left"/>
      <w:pPr>
        <w:ind w:left="3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685B0">
      <w:start w:val="1"/>
      <w:numFmt w:val="lowerRoman"/>
      <w:lvlText w:val="%6"/>
      <w:lvlJc w:val="left"/>
      <w:pPr>
        <w:ind w:left="40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0E1B6">
      <w:start w:val="1"/>
      <w:numFmt w:val="decimal"/>
      <w:lvlText w:val="%7"/>
      <w:lvlJc w:val="left"/>
      <w:pPr>
        <w:ind w:left="4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66B60">
      <w:start w:val="1"/>
      <w:numFmt w:val="lowerLetter"/>
      <w:lvlText w:val="%8"/>
      <w:lvlJc w:val="left"/>
      <w:pPr>
        <w:ind w:left="5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6BEA">
      <w:start w:val="1"/>
      <w:numFmt w:val="lowerRoman"/>
      <w:lvlText w:val="%9"/>
      <w:lvlJc w:val="left"/>
      <w:pPr>
        <w:ind w:left="6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E1063C"/>
    <w:multiLevelType w:val="hybridMultilevel"/>
    <w:tmpl w:val="A3A201CE"/>
    <w:lvl w:ilvl="0" w:tplc="9992FCE8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215C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F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F65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7AB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AE62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8E7A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683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BB4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2E37F3"/>
    <w:multiLevelType w:val="hybridMultilevel"/>
    <w:tmpl w:val="2B060FA6"/>
    <w:lvl w:ilvl="0" w:tplc="A780725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0A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29A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40E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0CA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C00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CD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6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2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66049"/>
    <w:multiLevelType w:val="hybridMultilevel"/>
    <w:tmpl w:val="130AA3D2"/>
    <w:lvl w:ilvl="0" w:tplc="1EB8F962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86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EA0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4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6728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8E67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A09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81B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E5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2873DC"/>
    <w:multiLevelType w:val="hybridMultilevel"/>
    <w:tmpl w:val="36D261BC"/>
    <w:lvl w:ilvl="0" w:tplc="D00AC06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D9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0982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48C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C85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67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26A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8D8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C70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62A70"/>
    <w:multiLevelType w:val="hybridMultilevel"/>
    <w:tmpl w:val="9D30DE34"/>
    <w:lvl w:ilvl="0" w:tplc="F0B29B96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239A0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8854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AFD18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436D2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0EB38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A4AB2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EF85A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67CEC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384A12"/>
    <w:multiLevelType w:val="hybridMultilevel"/>
    <w:tmpl w:val="AA30A3FC"/>
    <w:lvl w:ilvl="0" w:tplc="701E8E14">
      <w:start w:val="1"/>
      <w:numFmt w:val="bullet"/>
      <w:lvlText w:val="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89626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C8EA0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66A0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CEA74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ABFBC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8A0E4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A63D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25750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04245"/>
    <w:multiLevelType w:val="hybridMultilevel"/>
    <w:tmpl w:val="404E3FEE"/>
    <w:lvl w:ilvl="0" w:tplc="016029B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26A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74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4329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0505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83DC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C91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615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F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D53ED8"/>
    <w:multiLevelType w:val="hybridMultilevel"/>
    <w:tmpl w:val="2E74A304"/>
    <w:lvl w:ilvl="0" w:tplc="37AC1308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D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D3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9B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E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55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24C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6E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99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E"/>
    <w:rsid w:val="00097AB3"/>
    <w:rsid w:val="000C3672"/>
    <w:rsid w:val="00131AC0"/>
    <w:rsid w:val="00146A6D"/>
    <w:rsid w:val="001E3F0B"/>
    <w:rsid w:val="0033080C"/>
    <w:rsid w:val="003470E6"/>
    <w:rsid w:val="00372C15"/>
    <w:rsid w:val="004F5C23"/>
    <w:rsid w:val="005578D4"/>
    <w:rsid w:val="008917BF"/>
    <w:rsid w:val="00953E9E"/>
    <w:rsid w:val="00A61213"/>
    <w:rsid w:val="00AC6994"/>
    <w:rsid w:val="00B71967"/>
    <w:rsid w:val="00DB2304"/>
    <w:rsid w:val="00E958E4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8B0C"/>
  <w15:chartTrackingRefBased/>
  <w15:docId w15:val="{35785E90-2968-474E-A470-43D8EC9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9E"/>
    <w:pPr>
      <w:spacing w:after="5" w:line="248" w:lineRule="auto"/>
      <w:ind w:left="370" w:right="3443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7A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131AC0"/>
    <w:pPr>
      <w:spacing w:after="0" w:line="241" w:lineRule="auto"/>
      <w:ind w:left="360" w:right="304"/>
      <w:jc w:val="both"/>
    </w:pPr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31AC0"/>
    <w:rPr>
      <w:rFonts w:ascii="Cambria" w:eastAsia="Cambria" w:hAnsi="Cambria" w:cs="Cambria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3134</Characters>
  <Application>Microsoft Office Word</Application>
  <DocSecurity>0</DocSecurity>
  <Lines>60</Lines>
  <Paragraphs>38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2</cp:revision>
  <dcterms:created xsi:type="dcterms:W3CDTF">2021-10-20T19:54:00Z</dcterms:created>
  <dcterms:modified xsi:type="dcterms:W3CDTF">2021-10-20T19:54:00Z</dcterms:modified>
</cp:coreProperties>
</file>